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35" w:rsidRPr="00CF4D30" w:rsidRDefault="004D1D46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Приложение  </w:t>
      </w:r>
      <w:r w:rsidR="00CF4D30" w:rsidRPr="00CF4D30">
        <w:rPr>
          <w:rFonts w:ascii="Arial" w:eastAsia="Times New Roman" w:hAnsi="Arial" w:cs="Arial"/>
          <w:color w:val="000000"/>
          <w:szCs w:val="24"/>
          <w:lang w:eastAsia="ru-RU"/>
        </w:rPr>
        <w:t>3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br/>
      </w:r>
      <w:r w:rsidR="003D448F" w:rsidRPr="00CF4D30">
        <w:rPr>
          <w:rFonts w:ascii="Arial" w:eastAsia="Times New Roman" w:hAnsi="Arial" w:cs="Arial"/>
          <w:color w:val="000000"/>
          <w:szCs w:val="24"/>
          <w:lang w:eastAsia="ru-RU"/>
        </w:rPr>
        <w:t>к  решению Думы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П</w:t>
      </w:r>
      <w:r w:rsidR="003D448F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арфеньевского  </w:t>
      </w:r>
    </w:p>
    <w:p w:rsidR="003D448F" w:rsidRPr="00CF4D30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>о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>круга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Костромской области </w:t>
      </w:r>
    </w:p>
    <w:p w:rsidR="003D448F" w:rsidRPr="00CF4D30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от  </w:t>
      </w:r>
      <w:r w:rsidR="008C7153">
        <w:rPr>
          <w:rFonts w:ascii="Arial" w:eastAsia="Times New Roman" w:hAnsi="Arial" w:cs="Arial"/>
          <w:color w:val="000000"/>
          <w:szCs w:val="24"/>
          <w:lang w:eastAsia="ru-RU"/>
        </w:rPr>
        <w:t>21</w:t>
      </w:r>
      <w:r w:rsidR="00160398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8C7153">
        <w:rPr>
          <w:rFonts w:ascii="Arial" w:eastAsia="Times New Roman" w:hAnsi="Arial" w:cs="Arial"/>
          <w:color w:val="000000"/>
          <w:szCs w:val="24"/>
          <w:lang w:eastAsia="ru-RU"/>
        </w:rPr>
        <w:t>сентября</w:t>
      </w:r>
      <w:r w:rsidR="0071478F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 2022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г. № </w:t>
      </w:r>
      <w:r w:rsidR="00C53038">
        <w:rPr>
          <w:rFonts w:ascii="Arial" w:eastAsia="Times New Roman" w:hAnsi="Arial" w:cs="Arial"/>
          <w:color w:val="000000"/>
          <w:szCs w:val="24"/>
          <w:lang w:eastAsia="ru-RU"/>
        </w:rPr>
        <w:t>1</w:t>
      </w:r>
      <w:r w:rsidR="008C7153">
        <w:rPr>
          <w:rFonts w:ascii="Arial" w:eastAsia="Times New Roman" w:hAnsi="Arial" w:cs="Arial"/>
          <w:color w:val="000000"/>
          <w:szCs w:val="24"/>
          <w:lang w:eastAsia="ru-RU"/>
        </w:rPr>
        <w:t>78</w:t>
      </w:r>
      <w:r w:rsidR="0073304E" w:rsidRPr="00CF4D30">
        <w:rPr>
          <w:rFonts w:ascii="Arial" w:eastAsia="Times New Roman" w:hAnsi="Arial" w:cs="Arial"/>
          <w:color w:val="000000"/>
          <w:szCs w:val="24"/>
          <w:lang w:eastAsia="ru-RU"/>
        </w:rPr>
        <w:t>-1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«О внесении изменений в решение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Думы Парфеньевского </w:t>
      </w:r>
      <w:proofErr w:type="gramStart"/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>муниципального</w:t>
      </w:r>
      <w:proofErr w:type="gramEnd"/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округа от 24.12.2021 г.№ 74-1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«О бюджете Парфеньевского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округа на 2022 год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hAnsi="Arial" w:cs="Arial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и на плановый период 2023 и 2024 годов»  </w:t>
      </w:r>
    </w:p>
    <w:p w:rsidR="004D1D46" w:rsidRPr="00CF4D30" w:rsidRDefault="004D1D46" w:rsidP="003D448F">
      <w:pPr>
        <w:spacing w:after="0" w:line="240" w:lineRule="auto"/>
        <w:jc w:val="right"/>
        <w:rPr>
          <w:rFonts w:ascii="Arial" w:hAnsi="Arial" w:cs="Arial"/>
        </w:rPr>
      </w:pPr>
    </w:p>
    <w:p w:rsidR="00025AE4" w:rsidRPr="00CF4D30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Распределение</w:t>
      </w:r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B3DE9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8B3DE9" w:rsidRPr="008B3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 плановый период 2023 и 2024 годов</w:t>
      </w:r>
    </w:p>
    <w:p w:rsidR="002C2BEC" w:rsidRPr="00CF4D30" w:rsidRDefault="006E0086" w:rsidP="00025AE4">
      <w:pPr>
        <w:jc w:val="right"/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</w:pPr>
      <w:r w:rsidRPr="00CF4D30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р</w:t>
      </w:r>
      <w:r w:rsidR="002C2BEC" w:rsidRPr="00CF4D30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ублей</w:t>
      </w:r>
    </w:p>
    <w:tbl>
      <w:tblPr>
        <w:tblW w:w="113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976"/>
        <w:gridCol w:w="619"/>
        <w:gridCol w:w="567"/>
        <w:gridCol w:w="1649"/>
        <w:gridCol w:w="660"/>
        <w:gridCol w:w="1773"/>
        <w:gridCol w:w="2052"/>
      </w:tblGrid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20 587 800,00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20 266 200,00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12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11 292 800,00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11 423 000,00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11 292 800,00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11 423 000,00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1.2.2.3.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1.2.2.4.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1.2.2.5.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осуществление органами местного самоуправления муниципальных районов и городских округов государственных полномочий по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организации и осуществлению деятельности по опеке и попечительству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630380" w:rsidRPr="00CF4D30" w:rsidTr="00ED314F">
        <w:trPr>
          <w:trHeight w:val="96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770E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770E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</w:t>
            </w:r>
            <w:bookmarkStart w:id="0" w:name="_GoBack"/>
            <w:bookmarkEnd w:id="0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770E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770E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1.3.1.2.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811E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 </w:t>
            </w:r>
            <w:r w:rsidR="00811E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562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5 921 000,00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1090026070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214D96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214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214D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3 305 000,00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3 435 200,00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3 305 000,00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3 435 200,00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214D96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1 874 800,00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214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14D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1 874 800,00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муниципальной службы Парфеньевского муниципального округа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 на 2021-2023г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1.5.3.4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</w:t>
            </w: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техногенного характера, гражданская оборона</w:t>
            </w:r>
          </w:p>
        </w:tc>
        <w:tc>
          <w:tcPr>
            <w:tcW w:w="61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1140025060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13 321 500,00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15 837 900,00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1 533 500,00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3 815 900,00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630380" w:rsidRPr="00CF4D30" w:rsidTr="00ED314F">
        <w:trPr>
          <w:trHeight w:val="28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12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10 346 000,00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строительство, </w:t>
            </w: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8 695 100,00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10 545 000,00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3610022080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5847C9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5 062 920,00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2 045 000,00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ED314F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64D5E" w:rsidRPr="00CF4D30" w:rsidRDefault="00B64D5E" w:rsidP="00D3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64D5E" w:rsidRPr="00CF4D30" w:rsidRDefault="00B64D5E" w:rsidP="00D3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F875ED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875ED" w:rsidRPr="00F875ED" w:rsidRDefault="00F875ED" w:rsidP="00F8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F875ED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5ED" w:rsidRPr="00F875ED" w:rsidRDefault="00F875ED" w:rsidP="00F8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F875ED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F875ED" w:rsidRDefault="00F875ED" w:rsidP="00CD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103 345 398,00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102 331 610,00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17 956 680,00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16 456 680,00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</w:t>
            </w:r>
            <w:proofErr w:type="spellStart"/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обеспечение деятельности ( 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9 572 200,00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B64D5E" w:rsidRPr="00CF4D30" w:rsidTr="00ED314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75 050 958,00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73 990 170,00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71 507 478,00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73 980 170,00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11 985 128,00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14 539 830,00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B64D5E" w:rsidRPr="00CF4D30" w:rsidTr="00ED314F">
        <w:trPr>
          <w:trHeight w:val="88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 на 2021-2024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 Парфеньевского муниципального округа на 2020-2023 годы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7 812 100,00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7 812 100,00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7 372 100,00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7 422 100,00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6.3.1.1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6 041 540,00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6 091 540,00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7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6.3.1.2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1642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421 660,00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6.4.2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1642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2 104 000,00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6.5.1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623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6.5.1.1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Парфеньевского муниципального округа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12 819 950,00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11 725 238,00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11 380 550,00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10 285 838,00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7.1.1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содержание музеев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7.2.1.1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деятельности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B64D5E" w:rsidRPr="00CF4D30" w:rsidTr="00ED314F">
        <w:trPr>
          <w:trHeight w:val="62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7.2.2.1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B64D5E" w:rsidRPr="00CF4D30" w:rsidTr="00ED314F">
        <w:trPr>
          <w:trHeight w:val="32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Социальное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Парфеньевского муниципального округа Костромской области на 2021-2023 год"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81200L4970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Парфеньевском муниципальном округе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161 420 620,00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163 209 920,00</w:t>
            </w:r>
          </w:p>
        </w:tc>
      </w:tr>
    </w:tbl>
    <w:p w:rsidR="006E0086" w:rsidRPr="00CF4D30" w:rsidRDefault="006E0086" w:rsidP="002C2BEC">
      <w:pPr>
        <w:jc w:val="right"/>
        <w:rPr>
          <w:rFonts w:ascii="Arial" w:hAnsi="Arial" w:cs="Arial"/>
        </w:rPr>
      </w:pPr>
    </w:p>
    <w:sectPr w:rsidR="006E0086" w:rsidRPr="00CF4D30" w:rsidSect="000F5856">
      <w:pgSz w:w="11906" w:h="16838"/>
      <w:pgMar w:top="794" w:right="42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12064"/>
    <w:rsid w:val="00020F48"/>
    <w:rsid w:val="00025AE4"/>
    <w:rsid w:val="00071D61"/>
    <w:rsid w:val="00087D2A"/>
    <w:rsid w:val="000A126A"/>
    <w:rsid w:val="000B6E64"/>
    <w:rsid w:val="000C7546"/>
    <w:rsid w:val="000D283C"/>
    <w:rsid w:val="000F1E14"/>
    <w:rsid w:val="000F5856"/>
    <w:rsid w:val="000F6C19"/>
    <w:rsid w:val="001048D0"/>
    <w:rsid w:val="00106716"/>
    <w:rsid w:val="00120296"/>
    <w:rsid w:val="00132B57"/>
    <w:rsid w:val="00160398"/>
    <w:rsid w:val="0016429F"/>
    <w:rsid w:val="00172B62"/>
    <w:rsid w:val="00174D62"/>
    <w:rsid w:val="00185C46"/>
    <w:rsid w:val="001A3B42"/>
    <w:rsid w:val="001B1DA1"/>
    <w:rsid w:val="001B3500"/>
    <w:rsid w:val="001C64F9"/>
    <w:rsid w:val="001C769C"/>
    <w:rsid w:val="001D50D7"/>
    <w:rsid w:val="001F47E3"/>
    <w:rsid w:val="002006D9"/>
    <w:rsid w:val="002013E1"/>
    <w:rsid w:val="00204A6F"/>
    <w:rsid w:val="00214D96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9459F"/>
    <w:rsid w:val="002A723A"/>
    <w:rsid w:val="002B440C"/>
    <w:rsid w:val="002B6FFC"/>
    <w:rsid w:val="002C2BEC"/>
    <w:rsid w:val="002D147E"/>
    <w:rsid w:val="002D2266"/>
    <w:rsid w:val="002D5909"/>
    <w:rsid w:val="002E18DF"/>
    <w:rsid w:val="002E5977"/>
    <w:rsid w:val="002F7CAD"/>
    <w:rsid w:val="00301133"/>
    <w:rsid w:val="0032010E"/>
    <w:rsid w:val="003235C7"/>
    <w:rsid w:val="003265BF"/>
    <w:rsid w:val="00332BD3"/>
    <w:rsid w:val="00354727"/>
    <w:rsid w:val="003550EC"/>
    <w:rsid w:val="00371894"/>
    <w:rsid w:val="00374735"/>
    <w:rsid w:val="00374C76"/>
    <w:rsid w:val="00380873"/>
    <w:rsid w:val="00380FBA"/>
    <w:rsid w:val="003A0F66"/>
    <w:rsid w:val="003B36E5"/>
    <w:rsid w:val="003C01B3"/>
    <w:rsid w:val="003C34CB"/>
    <w:rsid w:val="003C4D32"/>
    <w:rsid w:val="003D448F"/>
    <w:rsid w:val="003F23BB"/>
    <w:rsid w:val="004029E3"/>
    <w:rsid w:val="004050C3"/>
    <w:rsid w:val="00410BE4"/>
    <w:rsid w:val="00410E63"/>
    <w:rsid w:val="00422403"/>
    <w:rsid w:val="00444264"/>
    <w:rsid w:val="00444FB1"/>
    <w:rsid w:val="004551A2"/>
    <w:rsid w:val="00462F84"/>
    <w:rsid w:val="00470CAA"/>
    <w:rsid w:val="004711CA"/>
    <w:rsid w:val="00486689"/>
    <w:rsid w:val="00492514"/>
    <w:rsid w:val="00495C4F"/>
    <w:rsid w:val="00497328"/>
    <w:rsid w:val="004B2DDF"/>
    <w:rsid w:val="004B4C6B"/>
    <w:rsid w:val="004B7D2A"/>
    <w:rsid w:val="004D1D46"/>
    <w:rsid w:val="004D42B1"/>
    <w:rsid w:val="004D7BE4"/>
    <w:rsid w:val="004F3830"/>
    <w:rsid w:val="00507307"/>
    <w:rsid w:val="00507B51"/>
    <w:rsid w:val="00556AA3"/>
    <w:rsid w:val="00567DE6"/>
    <w:rsid w:val="00570837"/>
    <w:rsid w:val="005847C9"/>
    <w:rsid w:val="005A548E"/>
    <w:rsid w:val="005D079E"/>
    <w:rsid w:val="006007D1"/>
    <w:rsid w:val="00600BC0"/>
    <w:rsid w:val="00630380"/>
    <w:rsid w:val="00672868"/>
    <w:rsid w:val="00674848"/>
    <w:rsid w:val="006872BF"/>
    <w:rsid w:val="006A1287"/>
    <w:rsid w:val="006C0AE0"/>
    <w:rsid w:val="006C3309"/>
    <w:rsid w:val="006C4B92"/>
    <w:rsid w:val="006E0086"/>
    <w:rsid w:val="006F247A"/>
    <w:rsid w:val="006F60E2"/>
    <w:rsid w:val="00713D9F"/>
    <w:rsid w:val="0071478F"/>
    <w:rsid w:val="00720757"/>
    <w:rsid w:val="007241C0"/>
    <w:rsid w:val="00724731"/>
    <w:rsid w:val="0073304E"/>
    <w:rsid w:val="00770E1E"/>
    <w:rsid w:val="00784A4D"/>
    <w:rsid w:val="007A7982"/>
    <w:rsid w:val="007E51BD"/>
    <w:rsid w:val="007F6474"/>
    <w:rsid w:val="00811EE9"/>
    <w:rsid w:val="00826618"/>
    <w:rsid w:val="008370EF"/>
    <w:rsid w:val="00845CF5"/>
    <w:rsid w:val="0086337A"/>
    <w:rsid w:val="00870EA2"/>
    <w:rsid w:val="0087220C"/>
    <w:rsid w:val="008725AB"/>
    <w:rsid w:val="008762CD"/>
    <w:rsid w:val="008A48CC"/>
    <w:rsid w:val="008A5F5E"/>
    <w:rsid w:val="008B3DE9"/>
    <w:rsid w:val="008B6594"/>
    <w:rsid w:val="008C7153"/>
    <w:rsid w:val="008D4CA4"/>
    <w:rsid w:val="008E67E3"/>
    <w:rsid w:val="00916828"/>
    <w:rsid w:val="0093374A"/>
    <w:rsid w:val="00940DDE"/>
    <w:rsid w:val="0096782E"/>
    <w:rsid w:val="00973A22"/>
    <w:rsid w:val="00985FAE"/>
    <w:rsid w:val="009A584A"/>
    <w:rsid w:val="009B135B"/>
    <w:rsid w:val="009C1E0A"/>
    <w:rsid w:val="009C34CD"/>
    <w:rsid w:val="009C5FE3"/>
    <w:rsid w:val="00A2400C"/>
    <w:rsid w:val="00A2739D"/>
    <w:rsid w:val="00A4549C"/>
    <w:rsid w:val="00A4569C"/>
    <w:rsid w:val="00A5024D"/>
    <w:rsid w:val="00A77E1C"/>
    <w:rsid w:val="00A820CA"/>
    <w:rsid w:val="00A92CEA"/>
    <w:rsid w:val="00A92D73"/>
    <w:rsid w:val="00AC0536"/>
    <w:rsid w:val="00AE3405"/>
    <w:rsid w:val="00AE6E1D"/>
    <w:rsid w:val="00AF34D7"/>
    <w:rsid w:val="00B11B96"/>
    <w:rsid w:val="00B121D9"/>
    <w:rsid w:val="00B1674F"/>
    <w:rsid w:val="00B36C4A"/>
    <w:rsid w:val="00B4121C"/>
    <w:rsid w:val="00B57EF9"/>
    <w:rsid w:val="00B64D5E"/>
    <w:rsid w:val="00BA16C2"/>
    <w:rsid w:val="00BB0EB4"/>
    <w:rsid w:val="00BB76E8"/>
    <w:rsid w:val="00BC2E64"/>
    <w:rsid w:val="00BE7AF5"/>
    <w:rsid w:val="00BF6CB4"/>
    <w:rsid w:val="00C13433"/>
    <w:rsid w:val="00C22381"/>
    <w:rsid w:val="00C23958"/>
    <w:rsid w:val="00C46925"/>
    <w:rsid w:val="00C53038"/>
    <w:rsid w:val="00C6318D"/>
    <w:rsid w:val="00C7488D"/>
    <w:rsid w:val="00C80D6A"/>
    <w:rsid w:val="00C84ECA"/>
    <w:rsid w:val="00C919C4"/>
    <w:rsid w:val="00C96CBE"/>
    <w:rsid w:val="00C9715E"/>
    <w:rsid w:val="00CB2D02"/>
    <w:rsid w:val="00CD2C74"/>
    <w:rsid w:val="00CE549B"/>
    <w:rsid w:val="00CF4D30"/>
    <w:rsid w:val="00D037AF"/>
    <w:rsid w:val="00D3479B"/>
    <w:rsid w:val="00D353A4"/>
    <w:rsid w:val="00D409ED"/>
    <w:rsid w:val="00D4235F"/>
    <w:rsid w:val="00D42D96"/>
    <w:rsid w:val="00D503E9"/>
    <w:rsid w:val="00D50EF3"/>
    <w:rsid w:val="00D853FE"/>
    <w:rsid w:val="00D96EFE"/>
    <w:rsid w:val="00DA5505"/>
    <w:rsid w:val="00DB7EDD"/>
    <w:rsid w:val="00DC22B6"/>
    <w:rsid w:val="00DD3E88"/>
    <w:rsid w:val="00DD5639"/>
    <w:rsid w:val="00DD7133"/>
    <w:rsid w:val="00DF4097"/>
    <w:rsid w:val="00E00292"/>
    <w:rsid w:val="00E25FD2"/>
    <w:rsid w:val="00E3007A"/>
    <w:rsid w:val="00E54B3C"/>
    <w:rsid w:val="00E632EB"/>
    <w:rsid w:val="00E63B11"/>
    <w:rsid w:val="00E66075"/>
    <w:rsid w:val="00E8134A"/>
    <w:rsid w:val="00E87742"/>
    <w:rsid w:val="00E9109D"/>
    <w:rsid w:val="00EA013D"/>
    <w:rsid w:val="00EB4A36"/>
    <w:rsid w:val="00EC4AF7"/>
    <w:rsid w:val="00EC5487"/>
    <w:rsid w:val="00EC7BF4"/>
    <w:rsid w:val="00ED314F"/>
    <w:rsid w:val="00EF669C"/>
    <w:rsid w:val="00F02E7D"/>
    <w:rsid w:val="00F14514"/>
    <w:rsid w:val="00F23BEC"/>
    <w:rsid w:val="00F315C8"/>
    <w:rsid w:val="00F352A1"/>
    <w:rsid w:val="00F40794"/>
    <w:rsid w:val="00F41BB8"/>
    <w:rsid w:val="00F53E19"/>
    <w:rsid w:val="00F60323"/>
    <w:rsid w:val="00F625F6"/>
    <w:rsid w:val="00F84B8D"/>
    <w:rsid w:val="00F85D34"/>
    <w:rsid w:val="00F875ED"/>
    <w:rsid w:val="00F939EE"/>
    <w:rsid w:val="00FA269C"/>
    <w:rsid w:val="00FA59BC"/>
    <w:rsid w:val="00FA636A"/>
    <w:rsid w:val="00FB3C1A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6EEB-BCA5-4DE3-8AEE-5D2B5CE9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30</Pages>
  <Words>5630</Words>
  <Characters>32093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2021-11-11T10:49:00Z</cp:lastPrinted>
  <dcterms:created xsi:type="dcterms:W3CDTF">2022-04-05T12:51:00Z</dcterms:created>
  <dcterms:modified xsi:type="dcterms:W3CDTF">2022-09-23T12:55:00Z</dcterms:modified>
</cp:coreProperties>
</file>